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480" w:rsidRDefault="00991480" w:rsidP="00991480">
      <w:pPr>
        <w:pStyle w:val="a5"/>
        <w:spacing w:before="0" w:beforeAutospacing="0" w:after="0" w:afterAutospacing="0" w:line="360" w:lineRule="auto"/>
        <w:jc w:val="both"/>
        <w:rPr>
          <w:rFonts w:ascii="Times New Roman" w:eastAsia="黑体" w:hAnsi="Times New Roman"/>
          <w:bCs/>
          <w:sz w:val="32"/>
          <w:szCs w:val="44"/>
        </w:rPr>
      </w:pPr>
      <w:bookmarkStart w:id="0" w:name="_GoBack"/>
      <w:bookmarkEnd w:id="0"/>
      <w:r>
        <w:rPr>
          <w:rFonts w:ascii="Times New Roman" w:eastAsia="黑体" w:hAnsi="Times New Roman" w:hint="eastAsia"/>
          <w:sz w:val="32"/>
          <w:szCs w:val="32"/>
        </w:rPr>
        <w:t>附件</w:t>
      </w:r>
    </w:p>
    <w:p w:rsidR="00991480" w:rsidRDefault="00991480" w:rsidP="00991480">
      <w:pPr>
        <w:spacing w:line="360" w:lineRule="auto"/>
        <w:jc w:val="center"/>
        <w:rPr>
          <w:rFonts w:ascii="Times New Roman" w:eastAsia="方正小标宋简体" w:hAnsi="Times New Roman" w:cs="宋体"/>
          <w:bCs/>
          <w:kern w:val="0"/>
          <w:sz w:val="36"/>
          <w:szCs w:val="44"/>
        </w:rPr>
      </w:pPr>
      <w:r>
        <w:rPr>
          <w:rFonts w:ascii="Times New Roman" w:eastAsia="方正小标宋简体" w:hAnsi="Times New Roman" w:cs="宋体" w:hint="eastAsia"/>
          <w:bCs/>
          <w:kern w:val="0"/>
          <w:sz w:val="36"/>
          <w:szCs w:val="44"/>
        </w:rPr>
        <w:t>国家药监局药品审评中心</w:t>
      </w:r>
      <w:r w:rsidRPr="00A848F1">
        <w:rPr>
          <w:rFonts w:ascii="方正小标宋简体" w:eastAsia="方正小标宋简体" w:hint="eastAsia"/>
          <w:sz w:val="36"/>
          <w:szCs w:val="36"/>
        </w:rPr>
        <w:t>编制内人员</w:t>
      </w:r>
      <w:r>
        <w:rPr>
          <w:rFonts w:ascii="Times New Roman" w:eastAsia="方正小标宋简体" w:hAnsi="Times New Roman" w:cs="宋体"/>
          <w:bCs/>
          <w:kern w:val="0"/>
          <w:sz w:val="36"/>
          <w:szCs w:val="44"/>
        </w:rPr>
        <w:t>2021</w:t>
      </w:r>
      <w:r>
        <w:rPr>
          <w:rFonts w:ascii="Times New Roman" w:eastAsia="方正小标宋简体" w:hAnsi="Times New Roman" w:cs="宋体"/>
          <w:bCs/>
          <w:kern w:val="0"/>
          <w:sz w:val="36"/>
          <w:szCs w:val="44"/>
        </w:rPr>
        <w:t>年度公开招聘岗位信息表</w:t>
      </w:r>
    </w:p>
    <w:p w:rsidR="00991480" w:rsidRDefault="00991480" w:rsidP="00991480">
      <w:pPr>
        <w:spacing w:line="360" w:lineRule="auto"/>
        <w:rPr>
          <w:rFonts w:ascii="Times New Roman" w:eastAsia="宋体" w:hAnsi="Times New Roman" w:cs="Times New Roman"/>
          <w:b/>
          <w:bCs/>
          <w:sz w:val="36"/>
          <w:szCs w:val="44"/>
        </w:rPr>
      </w:pPr>
    </w:p>
    <w:tbl>
      <w:tblPr>
        <w:tblW w:w="139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1706"/>
        <w:gridCol w:w="820"/>
        <w:gridCol w:w="2238"/>
        <w:gridCol w:w="983"/>
        <w:gridCol w:w="1123"/>
        <w:gridCol w:w="1685"/>
        <w:gridCol w:w="1688"/>
        <w:gridCol w:w="3011"/>
      </w:tblGrid>
      <w:tr w:rsidR="00991480" w:rsidTr="006C3F25">
        <w:trPr>
          <w:trHeight w:val="877"/>
          <w:jc w:val="center"/>
        </w:trPr>
        <w:tc>
          <w:tcPr>
            <w:tcW w:w="704" w:type="dxa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Cs w:val="24"/>
              </w:rPr>
              <w:t>序号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/>
                <w:szCs w:val="24"/>
              </w:rPr>
              <w:t>岗位</w:t>
            </w:r>
          </w:p>
          <w:p w:rsidR="00991480" w:rsidRDefault="00991480" w:rsidP="006C3F25">
            <w:pPr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/>
                <w:szCs w:val="24"/>
              </w:rPr>
              <w:t>名称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/>
                <w:szCs w:val="24"/>
              </w:rPr>
              <w:t>招聘</w:t>
            </w:r>
          </w:p>
          <w:p w:rsidR="00991480" w:rsidRDefault="00991480" w:rsidP="006C3F25">
            <w:pPr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/>
                <w:szCs w:val="24"/>
              </w:rPr>
              <w:t>人数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/>
                <w:szCs w:val="24"/>
              </w:rPr>
              <w:t>专业要求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/>
                <w:szCs w:val="24"/>
              </w:rPr>
              <w:t>学历</w:t>
            </w:r>
          </w:p>
          <w:p w:rsidR="00991480" w:rsidRDefault="00991480" w:rsidP="006C3F25">
            <w:pPr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/>
                <w:szCs w:val="24"/>
              </w:rPr>
              <w:t>学位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/>
                <w:szCs w:val="24"/>
              </w:rPr>
              <w:t>政治面貌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Cs w:val="24"/>
              </w:rPr>
              <w:t>应届毕业生或社会在职</w:t>
            </w:r>
            <w:r>
              <w:rPr>
                <w:rFonts w:ascii="Times New Roman" w:eastAsia="黑体" w:hAnsi="Times New Roman" w:cs="Times New Roman"/>
                <w:szCs w:val="24"/>
              </w:rPr>
              <w:t>人员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/>
                <w:szCs w:val="24"/>
              </w:rPr>
              <w:t>年龄</w:t>
            </w:r>
          </w:p>
          <w:p w:rsidR="00991480" w:rsidRDefault="00991480" w:rsidP="006C3F25">
            <w:pPr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/>
                <w:szCs w:val="24"/>
              </w:rPr>
              <w:t>条件</w:t>
            </w:r>
          </w:p>
        </w:tc>
        <w:tc>
          <w:tcPr>
            <w:tcW w:w="3011" w:type="dxa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黑体" w:hAnsi="Times New Roman" w:cs="Times New Roman"/>
                <w:szCs w:val="24"/>
              </w:rPr>
            </w:pPr>
            <w:r>
              <w:rPr>
                <w:rFonts w:ascii="Times New Roman" w:eastAsia="黑体" w:hAnsi="Times New Roman" w:cs="Times New Roman" w:hint="eastAsia"/>
                <w:szCs w:val="24"/>
              </w:rPr>
              <w:t>其他</w:t>
            </w:r>
            <w:r>
              <w:rPr>
                <w:rFonts w:ascii="Times New Roman" w:eastAsia="黑体" w:hAnsi="Times New Roman" w:cs="Times New Roman"/>
                <w:szCs w:val="24"/>
              </w:rPr>
              <w:t>条件</w:t>
            </w:r>
          </w:p>
        </w:tc>
      </w:tr>
      <w:tr w:rsidR="00991480" w:rsidTr="006C3F25">
        <w:trPr>
          <w:trHeight w:val="70"/>
          <w:jc w:val="center"/>
        </w:trPr>
        <w:tc>
          <w:tcPr>
            <w:tcW w:w="704" w:type="dxa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化药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/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生物制品临床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Cs w:val="21"/>
              </w:rPr>
              <w:t>审评员及</w:t>
            </w:r>
            <w:r>
              <w:rPr>
                <w:rFonts w:ascii="Times New Roman" w:eastAsia="仿宋_GB2312" w:hAnsi="Times New Roman" w:cs="Times New Roman"/>
                <w:szCs w:val="21"/>
              </w:rPr>
              <w:t>审评员助理</w:t>
            </w:r>
            <w:proofErr w:type="gramEnd"/>
          </w:p>
        </w:tc>
        <w:tc>
          <w:tcPr>
            <w:tcW w:w="820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临床医学</w:t>
            </w:r>
          </w:p>
        </w:tc>
        <w:tc>
          <w:tcPr>
            <w:tcW w:w="983" w:type="dxa"/>
            <w:vMerge w:val="restart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硕士研究生及以上</w:t>
            </w:r>
          </w:p>
        </w:tc>
        <w:tc>
          <w:tcPr>
            <w:tcW w:w="1123" w:type="dxa"/>
            <w:vMerge w:val="restart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不限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应届毕业生（京外生源）</w:t>
            </w:r>
          </w:p>
        </w:tc>
        <w:tc>
          <w:tcPr>
            <w:tcW w:w="1688" w:type="dxa"/>
            <w:vMerge w:val="restart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应聘人员</w:t>
            </w:r>
            <w:r>
              <w:rPr>
                <w:rFonts w:ascii="Times New Roman" w:eastAsia="仿宋_GB2312" w:hAnsi="Times New Roman" w:cs="Times New Roman"/>
                <w:szCs w:val="21"/>
              </w:rPr>
              <w:t>年龄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不得超过</w:t>
            </w:r>
            <w:r>
              <w:rPr>
                <w:rFonts w:ascii="Times New Roman" w:eastAsia="仿宋_GB2312" w:hAnsi="Times New Roman" w:cs="Times New Roman"/>
                <w:szCs w:val="21"/>
              </w:rPr>
              <w:t>35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周岁（</w:t>
            </w:r>
            <w:r>
              <w:rPr>
                <w:rFonts w:ascii="Times New Roman" w:eastAsia="仿宋_GB2312" w:hAnsi="Times New Roman" w:cs="Times New Roman"/>
                <w:szCs w:val="21"/>
              </w:rPr>
              <w:t>1986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年</w:t>
            </w: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月</w:t>
            </w: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日之后出生）。</w:t>
            </w:r>
          </w:p>
        </w:tc>
        <w:tc>
          <w:tcPr>
            <w:tcW w:w="3011" w:type="dxa"/>
            <w:vMerge w:val="restart"/>
            <w:vAlign w:val="center"/>
          </w:tcPr>
          <w:p w:rsidR="00991480" w:rsidRDefault="00991480" w:rsidP="006C3F25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本科专业为临床医学；硕士、博士为医学相关专业</w:t>
            </w:r>
          </w:p>
        </w:tc>
      </w:tr>
      <w:tr w:rsidR="00991480" w:rsidTr="006C3F25">
        <w:trPr>
          <w:trHeight w:val="70"/>
          <w:jc w:val="center"/>
        </w:trPr>
        <w:tc>
          <w:tcPr>
            <w:tcW w:w="704" w:type="dxa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</w:t>
            </w:r>
          </w:p>
        </w:tc>
        <w:tc>
          <w:tcPr>
            <w:tcW w:w="1706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</w:t>
            </w: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83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23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应届毕业生（京内生源）</w:t>
            </w:r>
          </w:p>
        </w:tc>
        <w:tc>
          <w:tcPr>
            <w:tcW w:w="1688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1" w:type="dxa"/>
            <w:vMerge/>
            <w:vAlign w:val="center"/>
          </w:tcPr>
          <w:p w:rsidR="00991480" w:rsidRDefault="00991480" w:rsidP="006C3F25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91480" w:rsidTr="006C3F25">
        <w:trPr>
          <w:trHeight w:val="124"/>
          <w:jc w:val="center"/>
        </w:trPr>
        <w:tc>
          <w:tcPr>
            <w:tcW w:w="704" w:type="dxa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</w:t>
            </w: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生物制品药学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Cs w:val="21"/>
              </w:rPr>
              <w:t>审评员及</w:t>
            </w:r>
            <w:r>
              <w:rPr>
                <w:rFonts w:ascii="Times New Roman" w:eastAsia="仿宋_GB2312" w:hAnsi="Times New Roman" w:cs="Times New Roman"/>
                <w:szCs w:val="21"/>
              </w:rPr>
              <w:t>审评员助理</w:t>
            </w:r>
            <w:proofErr w:type="gramEnd"/>
          </w:p>
        </w:tc>
        <w:tc>
          <w:tcPr>
            <w:tcW w:w="820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Cs w:val="24"/>
              </w:rPr>
              <w:t>1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细胞生物学，生物</w:t>
            </w:r>
            <w:r>
              <w:rPr>
                <w:rFonts w:ascii="Times New Roman" w:eastAsia="仿宋_GB2312" w:hAnsi="Times New Roman" w:cs="Times New Roman"/>
                <w:szCs w:val="24"/>
              </w:rPr>
              <w:t>化学与分子生物学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，</w:t>
            </w:r>
            <w:r>
              <w:rPr>
                <w:rFonts w:ascii="Times New Roman" w:eastAsia="仿宋_GB2312" w:hAnsi="Times New Roman" w:cs="Times New Roman"/>
                <w:szCs w:val="24"/>
              </w:rPr>
              <w:t>生物工程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，</w:t>
            </w:r>
            <w:r>
              <w:rPr>
                <w:rFonts w:ascii="Times New Roman" w:eastAsia="仿宋_GB2312" w:hAnsi="Times New Roman" w:cs="Times New Roman"/>
                <w:szCs w:val="24"/>
              </w:rPr>
              <w:t>免疫学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，微生物</w:t>
            </w:r>
            <w:r>
              <w:rPr>
                <w:rFonts w:ascii="Times New Roman" w:eastAsia="仿宋_GB2312" w:hAnsi="Times New Roman" w:cs="Times New Roman"/>
                <w:szCs w:val="24"/>
              </w:rPr>
              <w:t>与生化药学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等</w:t>
            </w:r>
            <w:r>
              <w:rPr>
                <w:rFonts w:ascii="Times New Roman" w:eastAsia="仿宋_GB2312" w:hAnsi="Times New Roman" w:cs="Times New Roman"/>
                <w:szCs w:val="24"/>
              </w:rPr>
              <w:t>相关专业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硕士研究生及以上</w:t>
            </w:r>
          </w:p>
        </w:tc>
        <w:tc>
          <w:tcPr>
            <w:tcW w:w="1123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社会在职人员</w:t>
            </w:r>
          </w:p>
        </w:tc>
        <w:tc>
          <w:tcPr>
            <w:tcW w:w="1688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1" w:type="dxa"/>
            <w:vAlign w:val="center"/>
          </w:tcPr>
          <w:p w:rsidR="00991480" w:rsidRDefault="00991480" w:rsidP="006C3F25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1.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熟悉医药法律法规和相关政策；</w:t>
            </w:r>
          </w:p>
          <w:p w:rsidR="00991480" w:rsidRDefault="00991480" w:rsidP="006C3F25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2.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有满</w:t>
            </w: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年以上工作经验</w:t>
            </w:r>
            <w:r>
              <w:rPr>
                <w:rFonts w:ascii="Times New Roman" w:eastAsia="仿宋_GB2312" w:hAnsi="Times New Roman" w:cs="Times New Roman"/>
                <w:szCs w:val="21"/>
              </w:rPr>
              <w:t>;</w:t>
            </w:r>
          </w:p>
          <w:p w:rsidR="00991480" w:rsidRDefault="00991480" w:rsidP="006C3F25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3.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具有北京市常住户口。</w:t>
            </w:r>
          </w:p>
        </w:tc>
      </w:tr>
      <w:tr w:rsidR="00991480" w:rsidTr="006C3F25">
        <w:trPr>
          <w:trHeight w:val="806"/>
          <w:jc w:val="center"/>
        </w:trPr>
        <w:tc>
          <w:tcPr>
            <w:tcW w:w="704" w:type="dxa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4</w:t>
            </w:r>
          </w:p>
        </w:tc>
        <w:tc>
          <w:tcPr>
            <w:tcW w:w="1706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Cs w:val="24"/>
              </w:rPr>
              <w:t>1</w:t>
            </w: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</w:p>
        </w:tc>
        <w:tc>
          <w:tcPr>
            <w:tcW w:w="983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博士</w:t>
            </w:r>
            <w:r>
              <w:rPr>
                <w:rFonts w:ascii="Times New Roman" w:eastAsia="仿宋_GB2312" w:hAnsi="Times New Roman" w:cs="Times New Roman"/>
                <w:szCs w:val="24"/>
              </w:rPr>
              <w:t>研究生</w:t>
            </w:r>
          </w:p>
        </w:tc>
        <w:tc>
          <w:tcPr>
            <w:tcW w:w="1123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应届毕业生（</w:t>
            </w:r>
            <w:r>
              <w:rPr>
                <w:rFonts w:ascii="Times New Roman" w:eastAsia="仿宋_GB2312" w:hAnsi="Times New Roman" w:cs="Times New Roman"/>
                <w:szCs w:val="24"/>
              </w:rPr>
              <w:t>京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内</w:t>
            </w:r>
            <w:r>
              <w:rPr>
                <w:rFonts w:ascii="Times New Roman" w:eastAsia="仿宋_GB2312" w:hAnsi="Times New Roman" w:cs="Times New Roman"/>
                <w:szCs w:val="24"/>
              </w:rPr>
              <w:t>生源）</w:t>
            </w:r>
          </w:p>
        </w:tc>
        <w:tc>
          <w:tcPr>
            <w:tcW w:w="1688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1" w:type="dxa"/>
            <w:vAlign w:val="center"/>
          </w:tcPr>
          <w:p w:rsidR="00991480" w:rsidRDefault="00991480" w:rsidP="006C3F25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  <w:tr w:rsidR="00991480" w:rsidTr="006C3F25">
        <w:trPr>
          <w:trHeight w:val="948"/>
          <w:jc w:val="center"/>
        </w:trPr>
        <w:tc>
          <w:tcPr>
            <w:tcW w:w="704" w:type="dxa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5</w:t>
            </w:r>
          </w:p>
        </w:tc>
        <w:tc>
          <w:tcPr>
            <w:tcW w:w="1706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统计</w:t>
            </w:r>
            <w:proofErr w:type="gramStart"/>
            <w:r>
              <w:rPr>
                <w:rFonts w:ascii="Times New Roman" w:eastAsia="仿宋_GB2312" w:hAnsi="Times New Roman" w:cs="Times New Roman" w:hint="eastAsia"/>
                <w:szCs w:val="21"/>
              </w:rPr>
              <w:t>审评员</w:t>
            </w:r>
            <w:r>
              <w:rPr>
                <w:rFonts w:ascii="Times New Roman" w:eastAsia="仿宋_GB2312" w:hAnsi="Times New Roman" w:cs="Times New Roman"/>
                <w:szCs w:val="21"/>
              </w:rPr>
              <w:t>及审评员助理</w:t>
            </w:r>
            <w:proofErr w:type="gramEnd"/>
          </w:p>
        </w:tc>
        <w:tc>
          <w:tcPr>
            <w:tcW w:w="820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/>
                <w:szCs w:val="24"/>
              </w:rPr>
              <w:t>1</w:t>
            </w:r>
          </w:p>
        </w:tc>
        <w:tc>
          <w:tcPr>
            <w:tcW w:w="2238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流行病</w:t>
            </w:r>
            <w:r>
              <w:rPr>
                <w:rFonts w:ascii="Times New Roman" w:eastAsia="仿宋_GB2312" w:hAnsi="Times New Roman" w:cs="Times New Roman"/>
                <w:szCs w:val="24"/>
              </w:rPr>
              <w:t>与卫生统计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，概率论</w:t>
            </w:r>
            <w:r>
              <w:rPr>
                <w:rFonts w:ascii="Times New Roman" w:eastAsia="仿宋_GB2312" w:hAnsi="Times New Roman" w:cs="Times New Roman"/>
                <w:szCs w:val="24"/>
              </w:rPr>
              <w:t>与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数理统计，</w:t>
            </w:r>
            <w:r>
              <w:rPr>
                <w:rFonts w:ascii="Times New Roman" w:eastAsia="仿宋_GB2312" w:hAnsi="Times New Roman" w:cs="Times New Roman"/>
                <w:szCs w:val="24"/>
              </w:rPr>
              <w:t>统计学</w:t>
            </w:r>
          </w:p>
        </w:tc>
        <w:tc>
          <w:tcPr>
            <w:tcW w:w="983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硕士</w:t>
            </w:r>
            <w:r>
              <w:rPr>
                <w:rFonts w:ascii="Times New Roman" w:eastAsia="仿宋_GB2312" w:hAnsi="Times New Roman" w:cs="Times New Roman"/>
                <w:szCs w:val="24"/>
              </w:rPr>
              <w:t>研究生及以上</w:t>
            </w:r>
          </w:p>
        </w:tc>
        <w:tc>
          <w:tcPr>
            <w:tcW w:w="1123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应届毕业</w:t>
            </w:r>
          </w:p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（</w:t>
            </w:r>
            <w:r>
              <w:rPr>
                <w:rFonts w:ascii="Times New Roman" w:eastAsia="仿宋_GB2312" w:hAnsi="Times New Roman" w:cs="Times New Roman"/>
                <w:szCs w:val="24"/>
              </w:rPr>
              <w:t>京外生源）</w:t>
            </w:r>
          </w:p>
        </w:tc>
        <w:tc>
          <w:tcPr>
            <w:tcW w:w="1688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1" w:type="dxa"/>
            <w:vAlign w:val="center"/>
          </w:tcPr>
          <w:p w:rsidR="00991480" w:rsidRDefault="00991480" w:rsidP="006C3F25">
            <w:pPr>
              <w:rPr>
                <w:rFonts w:ascii="Times New Roman" w:eastAsia="仿宋_GB2312" w:hAnsi="Times New Roman" w:cs="Times New Roman"/>
                <w:sz w:val="13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专业研究方向：流行病</w:t>
            </w:r>
            <w:r>
              <w:rPr>
                <w:rFonts w:ascii="Times New Roman" w:eastAsia="仿宋_GB2312" w:hAnsi="Times New Roman" w:cs="Times New Roman"/>
                <w:szCs w:val="24"/>
              </w:rPr>
              <w:t>与卫生统计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专业</w:t>
            </w:r>
            <w:r>
              <w:rPr>
                <w:rFonts w:ascii="Times New Roman" w:eastAsia="仿宋_GB2312" w:hAnsi="Times New Roman" w:cs="Times New Roman"/>
                <w:szCs w:val="24"/>
              </w:rPr>
              <w:t>的为卫生统计方向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，概率论</w:t>
            </w:r>
            <w:r>
              <w:rPr>
                <w:rFonts w:ascii="Times New Roman" w:eastAsia="仿宋_GB2312" w:hAnsi="Times New Roman" w:cs="Times New Roman"/>
                <w:szCs w:val="24"/>
              </w:rPr>
              <w:t>与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数理统计</w:t>
            </w:r>
            <w:r>
              <w:rPr>
                <w:rFonts w:ascii="Times New Roman" w:eastAsia="仿宋_GB2312" w:hAnsi="Times New Roman" w:cs="Times New Roman"/>
                <w:szCs w:val="24"/>
              </w:rPr>
              <w:t>、统计学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的为生物</w:t>
            </w:r>
            <w:r>
              <w:rPr>
                <w:rFonts w:ascii="Times New Roman" w:eastAsia="仿宋_GB2312" w:hAnsi="Times New Roman" w:cs="Times New Roman"/>
                <w:szCs w:val="24"/>
              </w:rPr>
              <w:t>统计方向</w:t>
            </w:r>
            <w:r>
              <w:rPr>
                <w:rFonts w:ascii="Times New Roman" w:eastAsia="仿宋_GB2312" w:hAnsi="Times New Roman" w:cs="Times New Roman" w:hint="eastAsia"/>
                <w:szCs w:val="24"/>
              </w:rPr>
              <w:t>。</w:t>
            </w:r>
          </w:p>
        </w:tc>
      </w:tr>
      <w:tr w:rsidR="00991480" w:rsidTr="006C3F25">
        <w:trPr>
          <w:trHeight w:val="519"/>
          <w:jc w:val="center"/>
        </w:trPr>
        <w:tc>
          <w:tcPr>
            <w:tcW w:w="704" w:type="dxa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6</w:t>
            </w:r>
          </w:p>
        </w:tc>
        <w:tc>
          <w:tcPr>
            <w:tcW w:w="1706" w:type="dxa"/>
            <w:vMerge w:val="restart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综合管理人员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</w:p>
        </w:tc>
        <w:tc>
          <w:tcPr>
            <w:tcW w:w="2238" w:type="dxa"/>
            <w:vMerge w:val="restart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法学，政治学，马克思主义理论，哲学，药学等相关专业</w:t>
            </w:r>
          </w:p>
        </w:tc>
        <w:tc>
          <w:tcPr>
            <w:tcW w:w="983" w:type="dxa"/>
            <w:vMerge w:val="restart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硕士研究生及以上</w:t>
            </w:r>
          </w:p>
        </w:tc>
        <w:tc>
          <w:tcPr>
            <w:tcW w:w="1123" w:type="dxa"/>
            <w:vMerge w:val="restart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中共党员</w:t>
            </w:r>
          </w:p>
        </w:tc>
        <w:tc>
          <w:tcPr>
            <w:tcW w:w="1685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应届毕业生（京内生源）</w:t>
            </w:r>
          </w:p>
        </w:tc>
        <w:tc>
          <w:tcPr>
            <w:tcW w:w="1688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1" w:type="dxa"/>
            <w:vMerge w:val="restart"/>
            <w:vAlign w:val="center"/>
          </w:tcPr>
          <w:p w:rsidR="00991480" w:rsidRDefault="00991480" w:rsidP="006C3F25">
            <w:pPr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4"/>
              </w:rPr>
              <w:t>专业研究方向：</w:t>
            </w:r>
            <w:r>
              <w:rPr>
                <w:rFonts w:ascii="Times New Roman" w:eastAsia="仿宋_GB2312" w:hAnsi="Times New Roman" w:cs="Times New Roman" w:hint="eastAsia"/>
                <w:szCs w:val="21"/>
              </w:rPr>
              <w:t>药学类专业的为药事管理、社会与管理药学、管理药学方向。</w:t>
            </w:r>
          </w:p>
        </w:tc>
      </w:tr>
      <w:tr w:rsidR="00991480" w:rsidTr="006C3F25">
        <w:trPr>
          <w:trHeight w:val="385"/>
          <w:jc w:val="center"/>
        </w:trPr>
        <w:tc>
          <w:tcPr>
            <w:tcW w:w="704" w:type="dxa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7</w:t>
            </w:r>
          </w:p>
        </w:tc>
        <w:tc>
          <w:tcPr>
            <w:tcW w:w="1706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820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/>
                <w:szCs w:val="21"/>
              </w:rPr>
              <w:t>1</w:t>
            </w:r>
          </w:p>
        </w:tc>
        <w:tc>
          <w:tcPr>
            <w:tcW w:w="2238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983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123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1685" w:type="dxa"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  <w:r>
              <w:rPr>
                <w:rFonts w:ascii="Times New Roman" w:eastAsia="仿宋_GB2312" w:hAnsi="Times New Roman" w:cs="Times New Roman" w:hint="eastAsia"/>
                <w:szCs w:val="21"/>
              </w:rPr>
              <w:t>应届毕业生（京外生源）</w:t>
            </w:r>
          </w:p>
        </w:tc>
        <w:tc>
          <w:tcPr>
            <w:tcW w:w="1688" w:type="dxa"/>
            <w:vMerge/>
            <w:shd w:val="clear" w:color="auto" w:fill="auto"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  <w:tc>
          <w:tcPr>
            <w:tcW w:w="3011" w:type="dxa"/>
            <w:vMerge/>
            <w:vAlign w:val="center"/>
          </w:tcPr>
          <w:p w:rsidR="00991480" w:rsidRDefault="00991480" w:rsidP="006C3F25">
            <w:pPr>
              <w:jc w:val="center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:rsidR="00991480" w:rsidRDefault="00991480" w:rsidP="00991480">
      <w:pPr>
        <w:spacing w:line="360" w:lineRule="auto"/>
        <w:rPr>
          <w:rFonts w:ascii="Times New Roman" w:hAnsi="Times New Roman"/>
          <w:sz w:val="2"/>
        </w:rPr>
      </w:pPr>
    </w:p>
    <w:p w:rsidR="00991480" w:rsidRPr="00AA4995" w:rsidRDefault="00991480" w:rsidP="00991480">
      <w:pPr>
        <w:pStyle w:val="a5"/>
        <w:adjustRightInd w:val="0"/>
        <w:snapToGrid w:val="0"/>
        <w:spacing w:before="0" w:beforeAutospacing="0" w:after="0" w:afterAutospacing="0"/>
        <w:jc w:val="center"/>
        <w:rPr>
          <w:rFonts w:ascii="仿宋_GB2312" w:eastAsia="仿宋_GB2312"/>
          <w:sz w:val="20"/>
          <w:szCs w:val="32"/>
        </w:rPr>
      </w:pPr>
    </w:p>
    <w:p w:rsidR="00D01136" w:rsidRPr="00991480" w:rsidRDefault="00B93D62" w:rsidP="00991480"/>
    <w:sectPr w:rsidR="00D01136" w:rsidRPr="00991480" w:rsidSect="000A06BF">
      <w:footerReference w:type="default" r:id="rId6"/>
      <w:pgSz w:w="16838" w:h="11906" w:orient="landscape"/>
      <w:pgMar w:top="1531" w:right="1758" w:bottom="1531" w:left="1418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3D62" w:rsidRDefault="00B93D62">
      <w:r>
        <w:separator/>
      </w:r>
    </w:p>
  </w:endnote>
  <w:endnote w:type="continuationSeparator" w:id="0">
    <w:p w:rsidR="00B93D62" w:rsidRDefault="00B93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9414779"/>
      <w:docPartObj>
        <w:docPartGallery w:val="AutoText"/>
      </w:docPartObj>
    </w:sdtPr>
    <w:sdtEndPr/>
    <w:sdtContent>
      <w:p w:rsidR="000864B0" w:rsidRDefault="0062345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78BF" w:rsidRPr="00E678BF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3D62" w:rsidRDefault="00B93D62">
      <w:r>
        <w:separator/>
      </w:r>
    </w:p>
  </w:footnote>
  <w:footnote w:type="continuationSeparator" w:id="0">
    <w:p w:rsidR="00B93D62" w:rsidRDefault="00B93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459"/>
    <w:rsid w:val="003A03BC"/>
    <w:rsid w:val="00623459"/>
    <w:rsid w:val="008B34CD"/>
    <w:rsid w:val="00991480"/>
    <w:rsid w:val="00AA6C15"/>
    <w:rsid w:val="00B40561"/>
    <w:rsid w:val="00B93D62"/>
    <w:rsid w:val="00E678BF"/>
    <w:rsid w:val="00F42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AB6E79"/>
  <w15:chartTrackingRefBased/>
  <w15:docId w15:val="{1CE47FA0-1BFA-4B75-BC10-0880E5563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48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6234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623459"/>
    <w:rPr>
      <w:sz w:val="18"/>
      <w:szCs w:val="18"/>
    </w:rPr>
  </w:style>
  <w:style w:type="paragraph" w:styleId="a5">
    <w:name w:val="Normal (Web)"/>
    <w:basedOn w:val="a"/>
    <w:uiPriority w:val="99"/>
    <w:unhideWhenUsed/>
    <w:qFormat/>
    <w:rsid w:val="00623459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914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914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90</Words>
  <Characters>519</Characters>
  <Application>Microsoft Office Word</Application>
  <DocSecurity>0</DocSecurity>
  <Lines>4</Lines>
  <Paragraphs>1</Paragraphs>
  <ScaleCrop>false</ScaleCrop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张枫</dc:creator>
  <cp:keywords/>
  <dc:description/>
  <cp:lastModifiedBy>信息运维人员03</cp:lastModifiedBy>
  <cp:revision>5</cp:revision>
  <dcterms:created xsi:type="dcterms:W3CDTF">2021-04-23T08:04:00Z</dcterms:created>
  <dcterms:modified xsi:type="dcterms:W3CDTF">2021-04-23T09:42:00Z</dcterms:modified>
</cp:coreProperties>
</file>